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3E67B">
      <w:pPr>
        <w:keepNext w:val="0"/>
        <w:keepLines w:val="0"/>
        <w:pageBreakBefore w:val="0"/>
        <w:widowControl w:val="0"/>
        <w:kinsoku/>
        <w:wordWrap/>
        <w:overflowPunct/>
        <w:topLinePunct w:val="0"/>
        <w:autoSpaceDE/>
        <w:autoSpaceDN/>
        <w:bidi w:val="0"/>
        <w:adjustRightInd/>
        <w:snapToGrid/>
        <w:spacing w:before="0" w:beforeLines="0" w:afterLines="0" w:line="540" w:lineRule="exact"/>
        <w:jc w:val="center"/>
        <w:textAlignment w:val="auto"/>
        <w:rPr>
          <w:rFonts w:hint="eastAsia" w:ascii="Times New Roman" w:hAnsi="Times New Roman" w:eastAsia="方正小标宋简体" w:cs="Times New Roman"/>
          <w:color w:val="000000"/>
          <w:sz w:val="44"/>
          <w:szCs w:val="44"/>
          <w:highlight w:val="none"/>
          <w:lang w:val="en-US" w:eastAsia="zh-CN"/>
        </w:rPr>
      </w:pPr>
      <w:r>
        <w:rPr>
          <w:rFonts w:hint="eastAsia" w:ascii="Times New Roman" w:hAnsi="Times New Roman" w:eastAsia="方正小标宋简体" w:cs="Times New Roman"/>
          <w:color w:val="000000"/>
          <w:sz w:val="44"/>
          <w:szCs w:val="44"/>
          <w:highlight w:val="none"/>
          <w:lang w:val="en-US" w:eastAsia="zh-CN"/>
        </w:rPr>
        <w:t>遂宁市</w:t>
      </w:r>
      <w:r>
        <w:rPr>
          <w:rFonts w:hint="eastAsia" w:ascii="方正小标宋简体" w:eastAsia="方正小标宋简体"/>
          <w:sz w:val="44"/>
          <w:szCs w:val="44"/>
          <w:lang w:val="en-US" w:eastAsia="zh-CN"/>
        </w:rPr>
        <w:t>企业信息变更</w:t>
      </w:r>
      <w:r>
        <w:rPr>
          <w:rFonts w:hint="eastAsia" w:ascii="方正小标宋简体" w:eastAsia="方正小标宋简体"/>
          <w:sz w:val="44"/>
          <w:szCs w:val="44"/>
        </w:rPr>
        <w:t>“一件事”</w:t>
      </w:r>
      <w:r>
        <w:rPr>
          <w:rFonts w:hint="eastAsia" w:ascii="Times New Roman" w:hAnsi="Times New Roman" w:eastAsia="方正小标宋简体" w:cs="Times New Roman"/>
          <w:color w:val="000000"/>
          <w:sz w:val="44"/>
          <w:szCs w:val="44"/>
          <w:highlight w:val="none"/>
          <w:lang w:val="en-US" w:eastAsia="zh-CN"/>
        </w:rPr>
        <w:t>办事指南</w:t>
      </w:r>
    </w:p>
    <w:p w14:paraId="46898DDA">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黑体" w:cs="Times New Roman"/>
          <w:color w:val="000000"/>
          <w:sz w:val="32"/>
          <w:szCs w:val="32"/>
          <w:highlight w:val="none"/>
          <w:lang w:val="en-US" w:eastAsia="zh-CN"/>
        </w:rPr>
      </w:pPr>
    </w:p>
    <w:p w14:paraId="113FA75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一、</w:t>
      </w:r>
      <w:r>
        <w:rPr>
          <w:rFonts w:hint="eastAsia" w:ascii="Times New Roman" w:hAnsi="Times New Roman" w:eastAsia="黑体" w:cs="Times New Roman"/>
          <w:color w:val="000000"/>
          <w:sz w:val="32"/>
          <w:szCs w:val="32"/>
          <w:highlight w:val="none"/>
          <w:lang w:val="en-US" w:eastAsia="zh-CN"/>
        </w:rPr>
        <w:t>办什么？</w:t>
      </w:r>
    </w:p>
    <w:p w14:paraId="4C0BD74C">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1．企业变更登记</w:t>
      </w:r>
    </w:p>
    <w:p w14:paraId="377C7212">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2．印章刻制备案</w:t>
      </w:r>
    </w:p>
    <w:p w14:paraId="6A5D6392">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3．企业社会保险参保信息变更</w:t>
      </w:r>
    </w:p>
    <w:p w14:paraId="085CF15B">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4．住房公积金缴存单位信息变更</w:t>
      </w:r>
    </w:p>
    <w:p w14:paraId="707DB7DF">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5．医保单位参保信息变更登记</w:t>
      </w:r>
    </w:p>
    <w:p w14:paraId="44D7E42D">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6．银行基本账户信息变更预约</w:t>
      </w:r>
    </w:p>
    <w:p w14:paraId="5037411A">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7．税务登记信息变更</w:t>
      </w:r>
    </w:p>
    <w:p w14:paraId="5923BB7B">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二、在哪里办？</w:t>
      </w:r>
    </w:p>
    <w:p w14:paraId="10E5EF0A">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1.线上：登录四川政务服务网“一件事服务”专栏，点击“企业信息变更一件事”，根据系统提示进行操作。</w:t>
      </w:r>
    </w:p>
    <w:p w14:paraId="43EC6906">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2.线下：向政务服务大厅“一件事”综窗申请办理。</w:t>
      </w:r>
    </w:p>
    <w:p w14:paraId="242DACAE">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三、要什么资料？</w:t>
      </w:r>
    </w:p>
    <w:p w14:paraId="1C8CA217">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公司登记（备案）申请书/《非公司企业法人登记(备案)申请书》/《个人独资企业登记（备案）申请书》/合伙企业登记（备案）申请书/《农民专业合作社登记（备案）申请书》/分支机构登记（备案）申请书/《变更单位银行账户申请书》</w:t>
      </w:r>
    </w:p>
    <w:p w14:paraId="3CF8FEB6">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2.营业执照正、副本</w:t>
      </w:r>
    </w:p>
    <w:p w14:paraId="59B05A8F">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3.章程或章程修正案/合伙协议（由全体合伙人或者合伙协议约定的人员签署）</w:t>
      </w:r>
    </w:p>
    <w:p w14:paraId="5E1ABCC5">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股东会决议（股东大会会议记录、一人有限公司、国务院、地方人民政府或者其授权的本级人民政府国有资产监督管理机构的批准文件复印件）/合伙企业变更决定书/变更登记事项涉及合作社（联合社）章程修改的，提交修改章程的决议</w:t>
      </w:r>
    </w:p>
    <w:p w14:paraId="5E513795">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5.法定代表人身份证复印件</w:t>
      </w:r>
    </w:p>
    <w:p w14:paraId="1B376A4B">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6.单位及相关人员印章（公章、财务章、私章）</w:t>
      </w:r>
    </w:p>
    <w:p w14:paraId="4AACE5E0">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7.银行基本账户信息变更预约申请</w:t>
      </w:r>
    </w:p>
    <w:p w14:paraId="0CFC8735">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8.其他证明材料 公司变更登记</w:t>
      </w:r>
    </w:p>
    <w:p w14:paraId="4A575121">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9.变更事项相关证明文件-非公司企业法人变更登记</w:t>
      </w:r>
    </w:p>
    <w:p w14:paraId="70243986">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10.变更事项相关证明文件-个人独资企业变更登记</w:t>
      </w:r>
    </w:p>
    <w:p w14:paraId="38DE798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11.变更事项相关证明文件-合伙企业变更登记</w:t>
      </w:r>
    </w:p>
    <w:p w14:paraId="52C0336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12.变更事项相关证明文件-农民专业合作社（联合社）变更登记</w:t>
      </w:r>
    </w:p>
    <w:p w14:paraId="17B48011">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13.变更事项相关证明文件-分公司</w:t>
      </w:r>
    </w:p>
    <w:p w14:paraId="564D4E2F">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14.变更事项相关证明文件-个人独资企业分支机构变更登记</w:t>
      </w:r>
    </w:p>
    <w:p w14:paraId="2AB60A5D">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15.变更事项相关证明文件-合伙企业分支机构变更登记</w:t>
      </w:r>
    </w:p>
    <w:p w14:paraId="5C50D9F2">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16.变更事项相关证明文件-农民专业合作社（联合社）分支机构变更登记</w:t>
      </w:r>
    </w:p>
    <w:p w14:paraId="29CD0AF3">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17.变更事项相关证明-非公司企业法人分支机构变更登记</w:t>
      </w:r>
    </w:p>
    <w:p w14:paraId="659C9315">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18.法律、行政法规和国务院决定规定公司变更事项必须报经批准的，提交有关的批准文件或者许可证件</w:t>
      </w:r>
    </w:p>
    <w:p w14:paraId="6A107A5E">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四、多长时间办好？</w:t>
      </w:r>
    </w:p>
    <w:p w14:paraId="55B4853D">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自受理之日起，材料齐全、符合法定形式的，企业变更登记于6个工作日内办结，印章刻制预约、企业社会保险参保信息变更、公积金缴存单位信息变更、医保单位参保信息变更登记、银行基本账户信息变更预约、税务登记信息变更等并联办理（预约信息推送）于1个工作日内办结，印章刻制备案于1个工作日内办结（可与印章刻制预约同天办理)，银行基本账户信息变更等后续环节于5个工作日内办结。</w:t>
      </w:r>
    </w:p>
    <w:p w14:paraId="67E27712">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textAlignment w:val="auto"/>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五、办理结果领取？</w:t>
      </w:r>
    </w:p>
    <w:p w14:paraId="4DEA7EE0">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textAlignment w:val="auto"/>
        <w:rPr>
          <w:rFonts w:hint="default" w:ascii="Times New Roman" w:hAnsi="Times New Roman" w:eastAsia="黑体" w:cs="Times New Roman"/>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现场领取或</w:t>
      </w:r>
      <w:r>
        <w:rPr>
          <w:rFonts w:hint="default" w:ascii="仿宋_GB2312" w:hAnsi="仿宋_GB2312" w:eastAsia="仿宋_GB2312" w:cs="仿宋_GB2312"/>
          <w:color w:val="000000"/>
          <w:sz w:val="32"/>
          <w:szCs w:val="32"/>
          <w:highlight w:val="none"/>
          <w:lang w:val="en-US" w:eastAsia="zh-CN"/>
        </w:rPr>
        <w:t>综合窗口按照申请人选择的送达方式（提供邮寄或由省一体化政务服务平台反馈）进行</w:t>
      </w:r>
      <w:r>
        <w:rPr>
          <w:rFonts w:hint="eastAsia" w:ascii="仿宋_GB2312" w:hAnsi="仿宋_GB2312" w:eastAsia="仿宋_GB2312" w:cs="仿宋_GB2312"/>
          <w:color w:val="000000"/>
          <w:sz w:val="32"/>
          <w:szCs w:val="32"/>
          <w:highlight w:val="none"/>
          <w:lang w:val="en-US" w:eastAsia="zh-CN"/>
        </w:rPr>
        <w:t>营业执照或准予变更通知书</w:t>
      </w:r>
      <w:r>
        <w:rPr>
          <w:rFonts w:hint="default" w:ascii="仿宋_GB2312" w:hAnsi="仿宋_GB2312" w:eastAsia="仿宋_GB2312" w:cs="仿宋_GB2312"/>
          <w:color w:val="000000"/>
          <w:sz w:val="32"/>
          <w:szCs w:val="32"/>
          <w:highlight w:val="none"/>
          <w:lang w:val="en-US" w:eastAsia="zh-CN"/>
        </w:rPr>
        <w:t>结果送达。人社、住房公积金、医保、税务等部门同步自动更新企业有关社保、公积金、医保、税务信息，企业无须再向上述部门申请办理；企业持旧印章到刻章单位换刻新印章；符合条件的企业按照银行基本账户变更预约信息提示到银行网点办理基本账户信息变更。</w:t>
      </w:r>
    </w:p>
    <w:p w14:paraId="63DB55FD">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六、还有问题？欢迎联系我们！</w:t>
      </w:r>
    </w:p>
    <w:tbl>
      <w:tblPr>
        <w:tblStyle w:val="2"/>
        <w:tblW w:w="8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000"/>
        <w:gridCol w:w="2196"/>
        <w:gridCol w:w="4309"/>
      </w:tblGrid>
      <w:tr w14:paraId="39D4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29E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124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地区</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730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联系电话</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16A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办理地址</w:t>
            </w:r>
          </w:p>
        </w:tc>
      </w:tr>
      <w:tr w14:paraId="2916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EA1F">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000" w:type="dxa"/>
            <w:tcBorders>
              <w:top w:val="nil"/>
              <w:left w:val="single" w:color="000000" w:sz="4" w:space="0"/>
              <w:bottom w:val="single" w:color="000000" w:sz="4" w:space="0"/>
              <w:right w:val="single" w:color="000000" w:sz="4" w:space="0"/>
            </w:tcBorders>
            <w:shd w:val="clear" w:color="auto" w:fill="auto"/>
            <w:noWrap/>
            <w:vAlign w:val="center"/>
          </w:tcPr>
          <w:p w14:paraId="070A5848">
            <w:pPr>
              <w:jc w:val="left"/>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市本级</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6F0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0825-</w:t>
            </w:r>
            <w:r>
              <w:rPr>
                <w:rFonts w:hint="default" w:ascii="Times New Roman" w:hAnsi="Times New Roman" w:eastAsia="仿宋_GB2312" w:cs="Times New Roman"/>
                <w:sz w:val="21"/>
                <w:szCs w:val="21"/>
                <w:lang w:val="en-US" w:eastAsia="zh-CN"/>
              </w:rPr>
              <w:t>2399507</w:t>
            </w:r>
            <w:r>
              <w:rPr>
                <w:rFonts w:hint="eastAsia" w:ascii="Times New Roman" w:hAnsi="Times New Roman" w:eastAsia="仿宋_GB2312" w:cs="Times New Roman"/>
                <w:sz w:val="21"/>
                <w:szCs w:val="21"/>
                <w:lang w:val="en-US" w:eastAsia="zh-CN"/>
              </w:rPr>
              <w:t>、</w:t>
            </w:r>
            <w:r>
              <w:rPr>
                <w:rFonts w:hint="eastAsia" w:ascii="宋体" w:hAnsi="宋体" w:eastAsia="宋体" w:cs="宋体"/>
                <w:i w:val="0"/>
                <w:iCs w:val="0"/>
                <w:color w:val="000000"/>
                <w:kern w:val="0"/>
                <w:sz w:val="22"/>
                <w:szCs w:val="22"/>
                <w:u w:val="none"/>
                <w:lang w:val="en-US" w:eastAsia="zh-CN" w:bidi="ar"/>
              </w:rPr>
              <w:t>0825-23</w:t>
            </w:r>
            <w:r>
              <w:rPr>
                <w:rFonts w:hint="eastAsia" w:ascii="宋体" w:hAnsi="宋体" w:cs="宋体"/>
                <w:i w:val="0"/>
                <w:iCs w:val="0"/>
                <w:color w:val="000000"/>
                <w:kern w:val="0"/>
                <w:sz w:val="22"/>
                <w:szCs w:val="22"/>
                <w:u w:val="none"/>
                <w:lang w:val="en-US" w:eastAsia="zh-CN" w:bidi="ar"/>
              </w:rPr>
              <w:t>11372</w:t>
            </w:r>
          </w:p>
        </w:tc>
        <w:tc>
          <w:tcPr>
            <w:tcW w:w="4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E52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遂宁</w:t>
            </w:r>
            <w:r>
              <w:rPr>
                <w:rFonts w:hint="eastAsia" w:ascii="宋体" w:hAnsi="宋体" w:eastAsia="宋体" w:cs="宋体"/>
                <w:i w:val="0"/>
                <w:iCs w:val="0"/>
                <w:color w:val="000000"/>
                <w:kern w:val="0"/>
                <w:sz w:val="22"/>
                <w:szCs w:val="22"/>
                <w:u w:val="none"/>
                <w:lang w:val="en-US" w:eastAsia="zh-CN" w:bidi="ar"/>
              </w:rPr>
              <w:t>市</w:t>
            </w:r>
            <w:r>
              <w:rPr>
                <w:rFonts w:hint="eastAsia" w:ascii="宋体" w:hAnsi="宋体" w:cs="宋体"/>
                <w:i w:val="0"/>
                <w:iCs w:val="0"/>
                <w:color w:val="000000"/>
                <w:kern w:val="0"/>
                <w:sz w:val="22"/>
                <w:szCs w:val="22"/>
                <w:u w:val="none"/>
                <w:lang w:val="en-US" w:eastAsia="zh-CN" w:bidi="ar"/>
              </w:rPr>
              <w:t>东平中路2号市</w:t>
            </w:r>
            <w:r>
              <w:rPr>
                <w:rFonts w:hint="eastAsia" w:ascii="宋体" w:hAnsi="宋体" w:eastAsia="宋体" w:cs="宋体"/>
                <w:i w:val="0"/>
                <w:iCs w:val="0"/>
                <w:color w:val="000000"/>
                <w:kern w:val="0"/>
                <w:sz w:val="22"/>
                <w:szCs w:val="22"/>
                <w:u w:val="none"/>
                <w:lang w:val="en-US" w:eastAsia="zh-CN" w:bidi="ar"/>
              </w:rPr>
              <w:t>民中心三号花瓣</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楼</w:t>
            </w:r>
            <w:r>
              <w:rPr>
                <w:rFonts w:hint="eastAsia" w:ascii="宋体" w:hAnsi="宋体" w:cs="宋体"/>
                <w:i w:val="0"/>
                <w:iCs w:val="0"/>
                <w:color w:val="000000"/>
                <w:kern w:val="0"/>
                <w:sz w:val="22"/>
                <w:szCs w:val="22"/>
                <w:u w:val="none"/>
                <w:lang w:val="en-US" w:eastAsia="zh-CN" w:bidi="ar"/>
              </w:rPr>
              <w:t>无差别综合受理专区</w:t>
            </w:r>
            <w:r>
              <w:rPr>
                <w:rFonts w:hint="default" w:ascii="Times New Roman" w:hAnsi="Times New Roman" w:eastAsia="仿宋_GB2312" w:cs="Times New Roman"/>
                <w:sz w:val="21"/>
                <w:szCs w:val="21"/>
                <w:lang w:val="en-US" w:eastAsia="zh-CN"/>
              </w:rPr>
              <w:t>C04</w:t>
            </w:r>
            <w:r>
              <w:rPr>
                <w:rFonts w:hint="eastAsia" w:ascii="宋体" w:hAnsi="宋体" w:cs="宋体"/>
                <w:i w:val="0"/>
                <w:iCs w:val="0"/>
                <w:color w:val="000000"/>
                <w:kern w:val="0"/>
                <w:sz w:val="22"/>
                <w:szCs w:val="22"/>
                <w:u w:val="none"/>
                <w:lang w:val="en-US" w:eastAsia="zh-CN" w:bidi="ar"/>
              </w:rPr>
              <w:t>“高效办成一件事”专窗；3楼企业一站式服务区</w:t>
            </w:r>
            <w:r>
              <w:rPr>
                <w:rFonts w:hint="default" w:ascii="Times New Roman" w:hAnsi="Times New Roman" w:eastAsia="仿宋_GB2312" w:cs="Times New Roman"/>
                <w:sz w:val="21"/>
                <w:szCs w:val="21"/>
                <w:lang w:val="en-US" w:eastAsia="zh-CN"/>
              </w:rPr>
              <w:t>D05、D06</w:t>
            </w:r>
            <w:r>
              <w:rPr>
                <w:rFonts w:hint="eastAsia" w:ascii="宋体" w:hAnsi="宋体" w:cs="宋体"/>
                <w:i w:val="0"/>
                <w:iCs w:val="0"/>
                <w:color w:val="000000"/>
                <w:kern w:val="0"/>
                <w:sz w:val="22"/>
                <w:szCs w:val="22"/>
                <w:u w:val="none"/>
                <w:lang w:val="en-US" w:eastAsia="zh-CN" w:bidi="ar"/>
              </w:rPr>
              <w:t>窗口</w:t>
            </w:r>
          </w:p>
        </w:tc>
      </w:tr>
      <w:tr w14:paraId="143C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17F2">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B58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83E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0825-5818667</w:t>
            </w:r>
          </w:p>
        </w:tc>
        <w:tc>
          <w:tcPr>
            <w:tcW w:w="4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C1E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船山区秀水东街3号政务服务中心大厅1楼无差别综合受理专区3号“高效办成一件事”专窗</w:t>
            </w:r>
          </w:p>
        </w:tc>
      </w:tr>
      <w:tr w14:paraId="7457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16FF">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2"/>
                <w:sz w:val="22"/>
                <w:szCs w:val="22"/>
                <w:u w:val="none"/>
                <w:lang w:val="en-US" w:eastAsia="zh-CN" w:bidi="ar-SA"/>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E9B0">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安居区</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BCBD">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0825-5835320</w:t>
            </w:r>
          </w:p>
        </w:tc>
        <w:tc>
          <w:tcPr>
            <w:tcW w:w="4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B262">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default" w:ascii="宋体" w:hAnsi="宋体" w:eastAsia="宋体" w:cs="宋体"/>
                <w:i w:val="0"/>
                <w:iCs w:val="0"/>
                <w:color w:val="auto"/>
                <w:kern w:val="0"/>
                <w:sz w:val="22"/>
                <w:szCs w:val="22"/>
                <w:u w:val="none"/>
                <w:lang w:val="en-US" w:eastAsia="zh-CN" w:bidi="ar"/>
              </w:rPr>
              <w:t>安居区政务服务中心3楼</w:t>
            </w:r>
            <w:r>
              <w:rPr>
                <w:rFonts w:hint="eastAsia" w:ascii="宋体" w:hAnsi="宋体" w:eastAsia="宋体" w:cs="宋体"/>
                <w:i w:val="0"/>
                <w:iCs w:val="0"/>
                <w:color w:val="auto"/>
                <w:kern w:val="0"/>
                <w:sz w:val="22"/>
                <w:szCs w:val="22"/>
                <w:u w:val="none"/>
                <w:lang w:val="en-US" w:eastAsia="zh-CN" w:bidi="ar"/>
              </w:rPr>
              <w:t>无差别综合受理专区67号“高效办成一件事”专窗</w:t>
            </w:r>
          </w:p>
        </w:tc>
      </w:tr>
      <w:tr w14:paraId="40B3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28D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6E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射洪市</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80E3">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w:t>
            </w:r>
            <w:r>
              <w:rPr>
                <w:rFonts w:hint="default" w:ascii="宋体" w:hAnsi="宋体" w:eastAsia="宋体" w:cs="宋体"/>
                <w:i w:val="0"/>
                <w:iCs w:val="0"/>
                <w:color w:val="000000"/>
                <w:kern w:val="0"/>
                <w:sz w:val="22"/>
                <w:szCs w:val="22"/>
                <w:u w:val="none"/>
                <w:lang w:val="en-US" w:eastAsia="zh-CN" w:bidi="ar"/>
              </w:rPr>
              <w:t>6625636</w:t>
            </w:r>
          </w:p>
        </w:tc>
        <w:tc>
          <w:tcPr>
            <w:tcW w:w="4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5109">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default" w:ascii="宋体" w:hAnsi="宋体" w:eastAsia="宋体" w:cs="宋体"/>
                <w:i w:val="0"/>
                <w:iCs w:val="0"/>
                <w:color w:val="auto"/>
                <w:kern w:val="0"/>
                <w:sz w:val="22"/>
                <w:szCs w:val="22"/>
                <w:u w:val="none"/>
                <w:lang w:val="en-US" w:eastAsia="zh-CN" w:bidi="ar"/>
              </w:rPr>
              <w:t>射洪市人民街108号政务服务大厅3楼</w:t>
            </w:r>
            <w:r>
              <w:rPr>
                <w:rFonts w:hint="eastAsia" w:ascii="宋体" w:hAnsi="宋体" w:eastAsia="宋体" w:cs="宋体"/>
                <w:i w:val="0"/>
                <w:iCs w:val="0"/>
                <w:color w:val="auto"/>
                <w:kern w:val="0"/>
                <w:sz w:val="22"/>
                <w:szCs w:val="22"/>
                <w:u w:val="none"/>
                <w:lang w:val="en-US" w:eastAsia="zh-CN" w:bidi="ar"/>
              </w:rPr>
              <w:t>导办处</w:t>
            </w:r>
          </w:p>
        </w:tc>
      </w:tr>
      <w:tr w14:paraId="226E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E8D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5</w:t>
            </w:r>
          </w:p>
        </w:tc>
        <w:tc>
          <w:tcPr>
            <w:tcW w:w="1000" w:type="dxa"/>
            <w:tcBorders>
              <w:top w:val="nil"/>
              <w:left w:val="single" w:color="000000" w:sz="4" w:space="0"/>
              <w:bottom w:val="single" w:color="000000" w:sz="4" w:space="0"/>
              <w:right w:val="single" w:color="000000" w:sz="4" w:space="0"/>
            </w:tcBorders>
            <w:shd w:val="clear" w:color="auto" w:fill="auto"/>
            <w:noWrap/>
            <w:vAlign w:val="center"/>
          </w:tcPr>
          <w:p w14:paraId="33FAB392">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7B88">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0825-7822276 </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B352">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大英县天星街道46号</w:t>
            </w:r>
            <w:r>
              <w:rPr>
                <w:rFonts w:hint="default" w:ascii="宋体" w:hAnsi="宋体" w:eastAsia="宋体" w:cs="宋体"/>
                <w:i w:val="0"/>
                <w:iCs w:val="0"/>
                <w:color w:val="auto"/>
                <w:kern w:val="0"/>
                <w:sz w:val="22"/>
                <w:szCs w:val="22"/>
                <w:u w:val="none"/>
                <w:lang w:val="en-US" w:eastAsia="zh-CN" w:bidi="ar"/>
              </w:rPr>
              <w:t>大英县政务服务中心二楼</w:t>
            </w:r>
            <w:r>
              <w:rPr>
                <w:rFonts w:hint="eastAsia" w:ascii="宋体" w:hAnsi="宋体" w:eastAsia="宋体" w:cs="宋体"/>
                <w:i w:val="0"/>
                <w:iCs w:val="0"/>
                <w:color w:val="auto"/>
                <w:kern w:val="0"/>
                <w:sz w:val="22"/>
                <w:szCs w:val="22"/>
                <w:u w:val="none"/>
                <w:lang w:val="en-US" w:eastAsia="zh-CN" w:bidi="ar"/>
              </w:rPr>
              <w:t>大厅“高效办成一件事”服务专区</w:t>
            </w:r>
          </w:p>
        </w:tc>
      </w:tr>
      <w:tr w14:paraId="37DB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94F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w:t>
            </w:r>
          </w:p>
        </w:tc>
        <w:tc>
          <w:tcPr>
            <w:tcW w:w="1000" w:type="dxa"/>
            <w:tcBorders>
              <w:top w:val="nil"/>
              <w:left w:val="single" w:color="000000" w:sz="4" w:space="0"/>
              <w:bottom w:val="single" w:color="000000" w:sz="4" w:space="0"/>
              <w:right w:val="single" w:color="000000" w:sz="4" w:space="0"/>
            </w:tcBorders>
            <w:shd w:val="clear" w:color="auto" w:fill="auto"/>
            <w:noWrap/>
            <w:vAlign w:val="center"/>
          </w:tcPr>
          <w:p w14:paraId="71A9C4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蓬溪县</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7E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0825-5425258</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22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蓬溪县普安街道文星路15号政务服务中心二楼F12窗口</w:t>
            </w:r>
          </w:p>
        </w:tc>
      </w:tr>
      <w:tr w14:paraId="328F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9F0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19C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遂宁</w:t>
            </w:r>
            <w:r>
              <w:rPr>
                <w:rFonts w:hint="eastAsia" w:ascii="宋体" w:hAnsi="宋体" w:eastAsia="宋体" w:cs="宋体"/>
                <w:i w:val="0"/>
                <w:iCs w:val="0"/>
                <w:color w:val="000000"/>
                <w:kern w:val="0"/>
                <w:sz w:val="22"/>
                <w:szCs w:val="22"/>
                <w:u w:val="none"/>
                <w:lang w:val="en-US" w:eastAsia="zh-CN" w:bidi="ar"/>
              </w:rPr>
              <w:t>经开区</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CF8C">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0825-2227325</w:t>
            </w:r>
          </w:p>
        </w:tc>
        <w:tc>
          <w:tcPr>
            <w:tcW w:w="4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D9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船山区北固西路83号经开区政务大厅一楼34-35号“高效办成一件事”专窗</w:t>
            </w:r>
          </w:p>
        </w:tc>
      </w:tr>
      <w:tr w14:paraId="51CE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CA0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CCD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市</w:t>
            </w:r>
            <w:r>
              <w:rPr>
                <w:rFonts w:hint="eastAsia" w:ascii="宋体" w:hAnsi="宋体" w:eastAsia="宋体" w:cs="宋体"/>
                <w:i w:val="0"/>
                <w:iCs w:val="0"/>
                <w:color w:val="000000"/>
                <w:kern w:val="0"/>
                <w:sz w:val="22"/>
                <w:szCs w:val="22"/>
                <w:u w:val="none"/>
                <w:lang w:val="en-US" w:eastAsia="zh-CN" w:bidi="ar"/>
              </w:rPr>
              <w:t>河东新区</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955E">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0825-3181501</w:t>
            </w:r>
            <w:bookmarkStart w:id="0" w:name="_GoBack"/>
            <w:bookmarkEnd w:id="0"/>
          </w:p>
        </w:tc>
        <w:tc>
          <w:tcPr>
            <w:tcW w:w="4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676A">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市</w:t>
            </w:r>
            <w:r>
              <w:rPr>
                <w:rFonts w:hint="eastAsia" w:ascii="宋体" w:hAnsi="宋体" w:cs="宋体"/>
                <w:i w:val="0"/>
                <w:iCs w:val="0"/>
                <w:color w:val="000000"/>
                <w:kern w:val="0"/>
                <w:sz w:val="22"/>
                <w:szCs w:val="22"/>
                <w:u w:val="none"/>
                <w:lang w:val="en-US" w:eastAsia="zh-CN" w:bidi="ar"/>
              </w:rPr>
              <w:t>河东新区东平中路2号</w:t>
            </w:r>
            <w:r>
              <w:rPr>
                <w:rFonts w:hint="eastAsia" w:ascii="宋体" w:hAnsi="宋体" w:eastAsia="宋体" w:cs="宋体"/>
                <w:i w:val="0"/>
                <w:iCs w:val="0"/>
                <w:color w:val="auto"/>
                <w:kern w:val="0"/>
                <w:sz w:val="22"/>
                <w:szCs w:val="22"/>
                <w:u w:val="none"/>
                <w:lang w:val="en-US" w:eastAsia="zh-CN" w:bidi="ar"/>
              </w:rPr>
              <w:t>市民中心三号花瓣3楼河东新区综合受理窗口</w:t>
            </w:r>
            <w:r>
              <w:rPr>
                <w:rFonts w:hint="default" w:ascii="宋体" w:hAnsi="宋体" w:eastAsia="宋体" w:cs="宋体"/>
                <w:i w:val="0"/>
                <w:iCs w:val="0"/>
                <w:color w:val="auto"/>
                <w:kern w:val="0"/>
                <w:sz w:val="22"/>
                <w:szCs w:val="22"/>
                <w:u w:val="none"/>
                <w:lang w:val="en-US" w:eastAsia="zh-CN" w:bidi="ar"/>
              </w:rPr>
              <w:t>C06“高效办成一件事”专窗</w:t>
            </w:r>
          </w:p>
        </w:tc>
      </w:tr>
      <w:tr w14:paraId="4489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7F8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4F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rPr>
              <w:t>船山（高新）分中心</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9A97">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w:t>
            </w:r>
            <w:r>
              <w:rPr>
                <w:rFonts w:hint="default" w:ascii="宋体" w:hAnsi="宋体" w:eastAsia="宋体" w:cs="宋体"/>
                <w:i w:val="0"/>
                <w:iCs w:val="0"/>
                <w:color w:val="000000"/>
                <w:kern w:val="0"/>
                <w:sz w:val="22"/>
                <w:szCs w:val="22"/>
                <w:u w:val="none"/>
                <w:lang w:val="en-US" w:eastAsia="zh-CN" w:bidi="ar"/>
              </w:rPr>
              <w:t>2622683</w:t>
            </w:r>
          </w:p>
        </w:tc>
        <w:tc>
          <w:tcPr>
            <w:tcW w:w="4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70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船山区春晓路B3-3高新分中心1区1楼无差别综合受理专区5号窗口“高效办成一件事”专窗</w:t>
            </w:r>
          </w:p>
        </w:tc>
      </w:tr>
    </w:tbl>
    <w:p w14:paraId="74B85B68">
      <w:pPr>
        <w:keepNext w:val="0"/>
        <w:keepLines w:val="0"/>
        <w:pageBreakBefore w:val="0"/>
        <w:widowControl w:val="0"/>
        <w:kinsoku/>
        <w:wordWrap/>
        <w:overflowPunct/>
        <w:topLinePunct w:val="0"/>
        <w:autoSpaceDE/>
        <w:autoSpaceDN/>
        <w:bidi w:val="0"/>
        <w:adjustRightInd/>
        <w:snapToGrid/>
        <w:spacing w:before="0" w:beforeLines="0" w:afterLines="0" w:line="540" w:lineRule="exact"/>
        <w:jc w:val="center"/>
        <w:textAlignment w:val="auto"/>
        <w:rPr>
          <w:rFonts w:hint="eastAsia" w:ascii="Times New Roman" w:hAnsi="Times New Roman" w:eastAsia="方正小标宋简体" w:cs="Times New Roman"/>
          <w:color w:val="000000"/>
          <w:sz w:val="44"/>
          <w:szCs w:val="44"/>
          <w:highlight w:val="none"/>
          <w:lang w:val="en-US" w:eastAsia="zh-CN"/>
        </w:rPr>
      </w:pPr>
    </w:p>
    <w:p w14:paraId="35A67B40"/>
    <w:p w14:paraId="04FEEE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60964"/>
    <w:rsid w:val="003E1593"/>
    <w:rsid w:val="11DB22B1"/>
    <w:rsid w:val="238669DA"/>
    <w:rsid w:val="28873EFE"/>
    <w:rsid w:val="290C33CA"/>
    <w:rsid w:val="2F371186"/>
    <w:rsid w:val="32CE6696"/>
    <w:rsid w:val="377F6080"/>
    <w:rsid w:val="37FB9E6C"/>
    <w:rsid w:val="3FB73E3C"/>
    <w:rsid w:val="431A48EA"/>
    <w:rsid w:val="58C13B98"/>
    <w:rsid w:val="62445B12"/>
    <w:rsid w:val="6A160964"/>
    <w:rsid w:val="755146D2"/>
    <w:rsid w:val="777F6CDB"/>
    <w:rsid w:val="7ABB0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1559</Words>
  <Characters>1749</Characters>
  <Lines>0</Lines>
  <Paragraphs>0</Paragraphs>
  <TotalTime>0</TotalTime>
  <ScaleCrop>false</ScaleCrop>
  <LinksUpToDate>false</LinksUpToDate>
  <CharactersWithSpaces>1751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2024-07-21T03:23:00Z</dcterms:created>
  <dc:creator> </dc:creator>
  <cp:lastModifiedBy>Administrator</cp:lastModifiedBy>
  <dcterms:modified xsi:type="dcterms:W3CDTF">2025-10-24T09:06:11Z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B9D229152D514F3BA3A8FDC602FEADF5</vt:lpwstr>
  </property>
  <property fmtid="{D5CDD505-2E9C-101B-9397-08002B2CF9AE}" pid="4" name="KSOTemplateDocerSaveRecord">
    <vt:lpwstr>eyJoZGlkIjoiMmY2MjhjZTcxOWRiZjA3YTFmMDZjNDM5NzI5MGM2NjkiLCJ1c2VySWQiOiI0NTkyMTg3MDcifQ==</vt:lpwstr>
  </property>
</Properties>
</file>